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A455" w14:textId="77777777" w:rsidR="0079798E" w:rsidRDefault="0079798E" w:rsidP="00E73C6B">
      <w:pPr>
        <w:pStyle w:val="Default"/>
        <w:spacing w:line="290" w:lineRule="exact"/>
        <w:rPr>
          <w:bCs/>
        </w:rPr>
      </w:pPr>
    </w:p>
    <w:p w14:paraId="2095528C" w14:textId="77777777" w:rsidR="0079798E" w:rsidRDefault="0079798E" w:rsidP="00E73C6B">
      <w:pPr>
        <w:pStyle w:val="Default"/>
        <w:spacing w:line="290" w:lineRule="exact"/>
        <w:rPr>
          <w:bCs/>
        </w:rPr>
      </w:pPr>
    </w:p>
    <w:p w14:paraId="76D1AE55" w14:textId="77777777" w:rsidR="0079798E" w:rsidRDefault="0079798E" w:rsidP="00E73C6B">
      <w:pPr>
        <w:pStyle w:val="Default"/>
        <w:spacing w:line="290" w:lineRule="exact"/>
        <w:rPr>
          <w:bCs/>
        </w:rPr>
      </w:pPr>
    </w:p>
    <w:p w14:paraId="25432ACC" w14:textId="1B8C7783" w:rsidR="00CC3C3A" w:rsidRPr="0079798E" w:rsidRDefault="00740C40" w:rsidP="00E73C6B">
      <w:pPr>
        <w:pStyle w:val="Default"/>
        <w:spacing w:line="290" w:lineRule="exact"/>
        <w:rPr>
          <w:bCs/>
          <w:sz w:val="22"/>
          <w:szCs w:val="22"/>
        </w:rPr>
      </w:pPr>
      <w:r w:rsidRPr="0079798E">
        <w:rPr>
          <w:bCs/>
          <w:sz w:val="22"/>
          <w:szCs w:val="22"/>
        </w:rPr>
        <w:t xml:space="preserve">Medienmitteilung | </w:t>
      </w:r>
      <w:r w:rsidR="00D27732" w:rsidRPr="0079798E">
        <w:rPr>
          <w:bCs/>
          <w:sz w:val="22"/>
          <w:szCs w:val="22"/>
        </w:rPr>
        <w:t>1</w:t>
      </w:r>
      <w:r w:rsidR="00061A0C" w:rsidRPr="0079798E">
        <w:rPr>
          <w:bCs/>
          <w:sz w:val="22"/>
          <w:szCs w:val="22"/>
        </w:rPr>
        <w:t>7</w:t>
      </w:r>
      <w:r w:rsidR="00D27732" w:rsidRPr="0079798E">
        <w:rPr>
          <w:bCs/>
          <w:sz w:val="22"/>
          <w:szCs w:val="22"/>
        </w:rPr>
        <w:t>. September 2019</w:t>
      </w:r>
      <w:r w:rsidR="00146370" w:rsidRPr="0079798E">
        <w:rPr>
          <w:bCs/>
          <w:sz w:val="22"/>
          <w:szCs w:val="22"/>
        </w:rPr>
        <w:br/>
      </w:r>
    </w:p>
    <w:p w14:paraId="30895333" w14:textId="77777777" w:rsidR="0079798E" w:rsidRPr="0079798E" w:rsidRDefault="00061A0C" w:rsidP="00E73C6B">
      <w:pPr>
        <w:pStyle w:val="Default"/>
        <w:spacing w:line="290" w:lineRule="exact"/>
        <w:rPr>
          <w:b/>
          <w:bCs/>
          <w:sz w:val="26"/>
          <w:szCs w:val="26"/>
        </w:rPr>
      </w:pPr>
      <w:r w:rsidRPr="0079798E">
        <w:rPr>
          <w:b/>
          <w:bCs/>
          <w:sz w:val="26"/>
          <w:szCs w:val="26"/>
        </w:rPr>
        <w:t xml:space="preserve">didacta DIGITAL Swiss: </w:t>
      </w:r>
    </w:p>
    <w:p w14:paraId="513E4DAC" w14:textId="6519F999" w:rsidR="00061A0C" w:rsidRPr="0079798E" w:rsidRDefault="00061A0C" w:rsidP="00E73C6B">
      <w:pPr>
        <w:pStyle w:val="Default"/>
        <w:spacing w:line="290" w:lineRule="exact"/>
        <w:rPr>
          <w:b/>
          <w:bCs/>
          <w:sz w:val="26"/>
          <w:szCs w:val="26"/>
        </w:rPr>
      </w:pPr>
      <w:r w:rsidRPr="0079798E">
        <w:rPr>
          <w:b/>
          <w:bCs/>
          <w:sz w:val="26"/>
          <w:szCs w:val="26"/>
        </w:rPr>
        <w:t>Der neue Treffpunkt für Digitalisierung in der Bildung</w:t>
      </w:r>
    </w:p>
    <w:p w14:paraId="5097239E" w14:textId="77777777" w:rsidR="00061A0C" w:rsidRPr="0079798E" w:rsidRDefault="00061A0C" w:rsidP="00E73C6B">
      <w:pPr>
        <w:pStyle w:val="Default"/>
        <w:spacing w:line="290" w:lineRule="exact"/>
        <w:rPr>
          <w:b/>
          <w:bCs/>
          <w:sz w:val="22"/>
          <w:szCs w:val="22"/>
        </w:rPr>
      </w:pPr>
    </w:p>
    <w:p w14:paraId="79DAF113" w14:textId="77777777" w:rsidR="008B5809" w:rsidRPr="0079798E" w:rsidRDefault="008B5809" w:rsidP="00E73C6B">
      <w:pPr>
        <w:pStyle w:val="Default"/>
        <w:spacing w:line="290" w:lineRule="exact"/>
        <w:rPr>
          <w:b/>
          <w:bCs/>
          <w:sz w:val="22"/>
          <w:szCs w:val="22"/>
        </w:rPr>
      </w:pPr>
    </w:p>
    <w:p w14:paraId="5675F5F2" w14:textId="2DA8C393" w:rsidR="00061A0C" w:rsidRPr="0079798E" w:rsidRDefault="00061A0C" w:rsidP="00E73C6B">
      <w:pPr>
        <w:pStyle w:val="Default"/>
        <w:spacing w:line="290" w:lineRule="exact"/>
        <w:rPr>
          <w:b/>
          <w:bCs/>
          <w:sz w:val="22"/>
          <w:szCs w:val="22"/>
        </w:rPr>
      </w:pPr>
      <w:r w:rsidRPr="0079798E">
        <w:rPr>
          <w:b/>
          <w:bCs/>
          <w:sz w:val="22"/>
          <w:szCs w:val="22"/>
        </w:rPr>
        <w:t xml:space="preserve">Die Digitalisierung verändert das Schul- und Bildungswesen in der Schweiz. Die digitale Zukunft unserer Schulen wirft viele Fragen auf und stellt Lehrpersonen, Erziehungs- und Bildungsschaffende vor neuen Herausforderungen. Im Fokus der didacta DIGITAL Swiss, die vom 28. bis 30. November 2019 in der Messe Basel ihre Premiere feiert, stehen neue pädagogische Konzepte und handlungsorientierte Lösungen der digitalen Bildungsräume von morgen. </w:t>
      </w:r>
      <w:r w:rsidR="006259FE" w:rsidRPr="0079798E">
        <w:rPr>
          <w:b/>
          <w:bCs/>
          <w:sz w:val="22"/>
          <w:szCs w:val="22"/>
        </w:rPr>
        <w:t>D</w:t>
      </w:r>
      <w:r w:rsidR="00F2046E" w:rsidRPr="0079798E">
        <w:rPr>
          <w:b/>
          <w:bCs/>
          <w:sz w:val="22"/>
          <w:szCs w:val="22"/>
        </w:rPr>
        <w:t>i</w:t>
      </w:r>
      <w:r w:rsidR="006259FE" w:rsidRPr="0079798E">
        <w:rPr>
          <w:b/>
          <w:bCs/>
          <w:sz w:val="22"/>
          <w:szCs w:val="22"/>
        </w:rPr>
        <w:t>e Besuche</w:t>
      </w:r>
      <w:r w:rsidR="00F2046E" w:rsidRPr="0079798E">
        <w:rPr>
          <w:b/>
          <w:bCs/>
          <w:sz w:val="22"/>
          <w:szCs w:val="22"/>
        </w:rPr>
        <w:t>r</w:t>
      </w:r>
      <w:r w:rsidR="006259FE" w:rsidRPr="0079798E">
        <w:rPr>
          <w:b/>
          <w:bCs/>
          <w:sz w:val="22"/>
          <w:szCs w:val="22"/>
        </w:rPr>
        <w:t xml:space="preserve"> erwartet ein innovatives Veranstaltungskonzept, das ein praxisorientiertes Programm mit einem interaktiven Ausstellungsbereich vereint. </w:t>
      </w:r>
      <w:r w:rsidRPr="0079798E">
        <w:rPr>
          <w:b/>
          <w:bCs/>
          <w:sz w:val="22"/>
          <w:szCs w:val="22"/>
        </w:rPr>
        <w:t>Unterstützt wird d</w:t>
      </w:r>
      <w:r w:rsidR="00E73C6B" w:rsidRPr="0079798E">
        <w:rPr>
          <w:b/>
          <w:bCs/>
          <w:sz w:val="22"/>
          <w:szCs w:val="22"/>
        </w:rPr>
        <w:t>er neue Bildungsevent</w:t>
      </w:r>
      <w:r w:rsidRPr="0079798E">
        <w:rPr>
          <w:b/>
          <w:bCs/>
          <w:sz w:val="22"/>
          <w:szCs w:val="22"/>
        </w:rPr>
        <w:t xml:space="preserve"> </w:t>
      </w:r>
      <w:r w:rsidR="00D707DA">
        <w:rPr>
          <w:b/>
          <w:bCs/>
          <w:sz w:val="22"/>
          <w:szCs w:val="22"/>
        </w:rPr>
        <w:t>vom</w:t>
      </w:r>
      <w:r w:rsidR="00D707DA" w:rsidRPr="0079798E">
        <w:rPr>
          <w:b/>
          <w:bCs/>
          <w:sz w:val="22"/>
          <w:szCs w:val="22"/>
        </w:rPr>
        <w:t xml:space="preserve"> Didacta Verband</w:t>
      </w:r>
      <w:r w:rsidRPr="0079798E">
        <w:rPr>
          <w:b/>
          <w:bCs/>
          <w:sz w:val="22"/>
          <w:szCs w:val="22"/>
        </w:rPr>
        <w:t>.</w:t>
      </w:r>
    </w:p>
    <w:p w14:paraId="3019A09D" w14:textId="77777777" w:rsidR="00061A0C" w:rsidRPr="0079798E" w:rsidRDefault="00061A0C" w:rsidP="00E73C6B">
      <w:pPr>
        <w:pStyle w:val="Default"/>
        <w:spacing w:line="290" w:lineRule="exact"/>
        <w:rPr>
          <w:b/>
          <w:bCs/>
          <w:sz w:val="22"/>
          <w:szCs w:val="22"/>
        </w:rPr>
      </w:pPr>
    </w:p>
    <w:p w14:paraId="4E4389CA" w14:textId="0FCEDA39" w:rsidR="00E73C6B" w:rsidRPr="0079798E" w:rsidRDefault="00E73C6B" w:rsidP="00E73C6B">
      <w:pPr>
        <w:pStyle w:val="Default"/>
        <w:spacing w:line="290" w:lineRule="exact"/>
        <w:rPr>
          <w:bCs/>
          <w:sz w:val="22"/>
          <w:szCs w:val="22"/>
        </w:rPr>
      </w:pPr>
      <w:r w:rsidRPr="0079798E">
        <w:rPr>
          <w:bCs/>
          <w:sz w:val="22"/>
          <w:szCs w:val="22"/>
        </w:rPr>
        <w:t>Die digitale Entwicklung beeinflusst uns und unsere Lebensweise in zahlreichen Bereichen – digitale Hilfsmittel und Prozesse sind nicht mehr wegzudenken. Eine Entwicklung, die eine Integration der Digitalisierung, auch in der Bildungs</w:t>
      </w:r>
      <w:r w:rsidR="0079798E">
        <w:rPr>
          <w:bCs/>
          <w:sz w:val="22"/>
          <w:szCs w:val="22"/>
        </w:rPr>
        <w:softHyphen/>
      </w:r>
      <w:r w:rsidRPr="0079798E">
        <w:rPr>
          <w:bCs/>
          <w:sz w:val="22"/>
          <w:szCs w:val="22"/>
        </w:rPr>
        <w:t xml:space="preserve">landschaft verlangt. Welche digitalen Möglichkeiten prägen die Schule der Zukunft? Was bedeuten digitale Kompetenzen für Lehrpersonen? Wie können Eltern und Grosseltern ihre Kinder in der digitalen Welt </w:t>
      </w:r>
      <w:r w:rsidR="00D707DA">
        <w:rPr>
          <w:bCs/>
          <w:sz w:val="22"/>
          <w:szCs w:val="22"/>
        </w:rPr>
        <w:t>begleiten</w:t>
      </w:r>
      <w:r w:rsidRPr="0079798E">
        <w:rPr>
          <w:bCs/>
          <w:sz w:val="22"/>
          <w:szCs w:val="22"/>
        </w:rPr>
        <w:t>? Politik und Wirtschaft sind bereits mit Hochdruck daran und unterstützen die Schweizer Bildungslandschaft. Denn eine moderne Infrastruktur und zeitgemässe Weiter</w:t>
      </w:r>
      <w:r w:rsidR="0079798E">
        <w:rPr>
          <w:bCs/>
          <w:sz w:val="22"/>
          <w:szCs w:val="22"/>
        </w:rPr>
        <w:softHyphen/>
      </w:r>
      <w:r w:rsidRPr="0079798E">
        <w:rPr>
          <w:bCs/>
          <w:sz w:val="22"/>
          <w:szCs w:val="22"/>
        </w:rPr>
        <w:t>bildungsmöglichkeiten sind die Basis für einen kompetenten Umgang mit digitalen Medien.</w:t>
      </w:r>
    </w:p>
    <w:p w14:paraId="73A8F2C2" w14:textId="77777777" w:rsidR="00E73C6B" w:rsidRPr="0079798E" w:rsidRDefault="00E73C6B" w:rsidP="00E73C6B">
      <w:pPr>
        <w:pStyle w:val="Default"/>
        <w:spacing w:line="290" w:lineRule="exact"/>
        <w:rPr>
          <w:bCs/>
          <w:sz w:val="22"/>
          <w:szCs w:val="22"/>
        </w:rPr>
      </w:pPr>
    </w:p>
    <w:p w14:paraId="29BDFC4B" w14:textId="56D2E4FA" w:rsidR="00740C40" w:rsidRPr="0079798E" w:rsidRDefault="004E46B8" w:rsidP="00E73C6B">
      <w:pPr>
        <w:pStyle w:val="Default"/>
        <w:spacing w:line="290" w:lineRule="exact"/>
        <w:rPr>
          <w:bCs/>
          <w:sz w:val="22"/>
          <w:szCs w:val="22"/>
        </w:rPr>
      </w:pPr>
      <w:r w:rsidRPr="0079798E">
        <w:rPr>
          <w:b/>
          <w:bCs/>
          <w:sz w:val="22"/>
          <w:szCs w:val="22"/>
        </w:rPr>
        <w:t>Für Schulleiter, Lehrpersonen und Eltern</w:t>
      </w:r>
    </w:p>
    <w:p w14:paraId="54914548" w14:textId="77777777" w:rsidR="00E73C6B" w:rsidRPr="0079798E" w:rsidRDefault="00E73C6B" w:rsidP="00E73C6B">
      <w:pPr>
        <w:pStyle w:val="Default"/>
        <w:spacing w:line="290" w:lineRule="exact"/>
        <w:rPr>
          <w:bCs/>
          <w:sz w:val="22"/>
          <w:szCs w:val="22"/>
        </w:rPr>
      </w:pPr>
      <w:r w:rsidRPr="0079798E">
        <w:rPr>
          <w:bCs/>
          <w:sz w:val="22"/>
          <w:szCs w:val="22"/>
        </w:rPr>
        <w:t xml:space="preserve">Ob Lehrpersonen, Schulleiter/innen, politische Entscheidungsträger/innen, Bildungsdienstleister oder Eltern – die didacta DIGITAL Swiss beleuchtet die Digitalisierung aus unterschiedlichen Blickwinkeln und präsentiert Anregungen und Lösungen für die unterschiedlichen Zielgruppen. </w:t>
      </w:r>
    </w:p>
    <w:p w14:paraId="15A25052" w14:textId="77777777" w:rsidR="00E73C6B" w:rsidRPr="0079798E" w:rsidRDefault="00E73C6B" w:rsidP="00E73C6B">
      <w:pPr>
        <w:pStyle w:val="Default"/>
        <w:spacing w:line="290" w:lineRule="exact"/>
        <w:rPr>
          <w:bCs/>
          <w:sz w:val="22"/>
          <w:szCs w:val="22"/>
        </w:rPr>
      </w:pPr>
    </w:p>
    <w:p w14:paraId="288F1327" w14:textId="62A6FDC0" w:rsidR="00E73C6B" w:rsidRPr="00D707DA" w:rsidRDefault="00D707DA" w:rsidP="00E73C6B">
      <w:pPr>
        <w:pStyle w:val="Default"/>
        <w:spacing w:line="290" w:lineRule="exact"/>
        <w:rPr>
          <w:b/>
          <w:bCs/>
          <w:sz w:val="22"/>
          <w:szCs w:val="22"/>
        </w:rPr>
      </w:pPr>
      <w:r w:rsidRPr="00D707DA">
        <w:rPr>
          <w:b/>
          <w:bCs/>
          <w:sz w:val="22"/>
          <w:szCs w:val="22"/>
        </w:rPr>
        <w:t>Internationale Keynote</w:t>
      </w:r>
      <w:r>
        <w:rPr>
          <w:b/>
          <w:bCs/>
          <w:sz w:val="22"/>
          <w:szCs w:val="22"/>
        </w:rPr>
        <w:t xml:space="preserve"> S</w:t>
      </w:r>
      <w:r w:rsidRPr="00D707DA">
        <w:rPr>
          <w:b/>
          <w:bCs/>
          <w:sz w:val="22"/>
          <w:szCs w:val="22"/>
        </w:rPr>
        <w:t xml:space="preserve">peaker und </w:t>
      </w:r>
      <w:r>
        <w:rPr>
          <w:b/>
          <w:bCs/>
          <w:sz w:val="22"/>
          <w:szCs w:val="22"/>
        </w:rPr>
        <w:t>praxisorientierte Workshops laden zum Mitmachen ein</w:t>
      </w:r>
    </w:p>
    <w:p w14:paraId="40310F81" w14:textId="00332F97" w:rsidR="005D306E" w:rsidRPr="0079798E" w:rsidRDefault="00E73C6B" w:rsidP="00E73C6B">
      <w:pPr>
        <w:pStyle w:val="Default"/>
        <w:spacing w:line="290" w:lineRule="exact"/>
        <w:rPr>
          <w:sz w:val="22"/>
          <w:szCs w:val="22"/>
        </w:rPr>
      </w:pPr>
      <w:r w:rsidRPr="0079798E">
        <w:rPr>
          <w:sz w:val="22"/>
          <w:szCs w:val="22"/>
        </w:rPr>
        <w:t>Das innovative Veranstaltungskonzept d</w:t>
      </w:r>
      <w:r w:rsidR="000301E7" w:rsidRPr="0079798E">
        <w:rPr>
          <w:sz w:val="22"/>
          <w:szCs w:val="22"/>
        </w:rPr>
        <w:t>e</w:t>
      </w:r>
      <w:r w:rsidRPr="0079798E">
        <w:rPr>
          <w:sz w:val="22"/>
          <w:szCs w:val="22"/>
        </w:rPr>
        <w:t xml:space="preserve">r didacta DIGITAL Swiss vereint ein </w:t>
      </w:r>
      <w:r w:rsidR="000301E7" w:rsidRPr="0079798E">
        <w:rPr>
          <w:sz w:val="22"/>
          <w:szCs w:val="22"/>
        </w:rPr>
        <w:t>praxisorientiertes Vera</w:t>
      </w:r>
      <w:r w:rsidRPr="0079798E">
        <w:rPr>
          <w:sz w:val="22"/>
          <w:szCs w:val="22"/>
        </w:rPr>
        <w:t xml:space="preserve">nstaltungsprogramm mit einem interaktiven Ausstellungsbereich und ist </w:t>
      </w:r>
      <w:r w:rsidR="000301E7" w:rsidRPr="0079798E">
        <w:rPr>
          <w:sz w:val="22"/>
          <w:szCs w:val="22"/>
        </w:rPr>
        <w:t xml:space="preserve">somit </w:t>
      </w:r>
      <w:r w:rsidRPr="0079798E">
        <w:rPr>
          <w:sz w:val="22"/>
          <w:szCs w:val="22"/>
        </w:rPr>
        <w:t xml:space="preserve">ein wichtiger Aus- und </w:t>
      </w:r>
      <w:r w:rsidR="00761B00">
        <w:rPr>
          <w:sz w:val="22"/>
          <w:szCs w:val="22"/>
        </w:rPr>
        <w:t>W</w:t>
      </w:r>
      <w:r w:rsidRPr="0079798E">
        <w:rPr>
          <w:sz w:val="22"/>
          <w:szCs w:val="22"/>
        </w:rPr>
        <w:t>eiterbildungs</w:t>
      </w:r>
      <w:r w:rsidR="00761B00">
        <w:rPr>
          <w:sz w:val="22"/>
          <w:szCs w:val="22"/>
        </w:rPr>
        <w:softHyphen/>
      </w:r>
      <w:r w:rsidRPr="0079798E">
        <w:rPr>
          <w:sz w:val="22"/>
          <w:szCs w:val="22"/>
        </w:rPr>
        <w:t xml:space="preserve">treffpunkt für alle Besucherinnen und Besucher. </w:t>
      </w:r>
      <w:r w:rsidR="00833087" w:rsidRPr="0079798E">
        <w:rPr>
          <w:sz w:val="22"/>
          <w:szCs w:val="22"/>
        </w:rPr>
        <w:t>D</w:t>
      </w:r>
      <w:r w:rsidR="00D32C8F" w:rsidRPr="0079798E">
        <w:rPr>
          <w:sz w:val="22"/>
          <w:szCs w:val="22"/>
        </w:rPr>
        <w:t>as Ausstellungsangebot</w:t>
      </w:r>
      <w:r w:rsidR="001721A2" w:rsidRPr="0079798E">
        <w:rPr>
          <w:sz w:val="22"/>
          <w:szCs w:val="22"/>
        </w:rPr>
        <w:t xml:space="preserve"> </w:t>
      </w:r>
      <w:r w:rsidR="00D32C8F" w:rsidRPr="0079798E">
        <w:rPr>
          <w:sz w:val="22"/>
          <w:szCs w:val="22"/>
        </w:rPr>
        <w:t xml:space="preserve">umfasst </w:t>
      </w:r>
      <w:r w:rsidR="001721A2" w:rsidRPr="0079798E">
        <w:rPr>
          <w:sz w:val="22"/>
          <w:szCs w:val="22"/>
        </w:rPr>
        <w:t>neue pädagogische Lösungen und Konzepte zu Themen</w:t>
      </w:r>
      <w:r w:rsidRPr="0079798E">
        <w:rPr>
          <w:sz w:val="22"/>
          <w:szCs w:val="22"/>
        </w:rPr>
        <w:t xml:space="preserve"> wie d</w:t>
      </w:r>
      <w:r w:rsidR="001721A2" w:rsidRPr="0079798E">
        <w:rPr>
          <w:sz w:val="22"/>
          <w:szCs w:val="22"/>
        </w:rPr>
        <w:t xml:space="preserve">igitale </w:t>
      </w:r>
      <w:r w:rsidR="001721A2" w:rsidRPr="0079798E">
        <w:rPr>
          <w:sz w:val="22"/>
          <w:szCs w:val="22"/>
        </w:rPr>
        <w:lastRenderedPageBreak/>
        <w:t>Grundbildung, digitale Lehrmittel und Apps, IT-Infrastruktur, Making</w:t>
      </w:r>
      <w:r w:rsidRPr="0079798E">
        <w:rPr>
          <w:sz w:val="22"/>
          <w:szCs w:val="22"/>
        </w:rPr>
        <w:t>/</w:t>
      </w:r>
      <w:r w:rsidR="001721A2" w:rsidRPr="0079798E">
        <w:rPr>
          <w:sz w:val="22"/>
          <w:szCs w:val="22"/>
        </w:rPr>
        <w:t xml:space="preserve"> Robotics</w:t>
      </w:r>
      <w:r w:rsidRPr="0079798E">
        <w:rPr>
          <w:sz w:val="22"/>
          <w:szCs w:val="22"/>
        </w:rPr>
        <w:t>/</w:t>
      </w:r>
      <w:r w:rsidR="001721A2" w:rsidRPr="0079798E">
        <w:rPr>
          <w:sz w:val="22"/>
          <w:szCs w:val="22"/>
        </w:rPr>
        <w:t xml:space="preserve">Coding </w:t>
      </w:r>
      <w:r w:rsidR="00D707DA">
        <w:rPr>
          <w:sz w:val="22"/>
          <w:szCs w:val="22"/>
        </w:rPr>
        <w:t>sowie</w:t>
      </w:r>
      <w:r w:rsidRPr="0079798E">
        <w:rPr>
          <w:sz w:val="22"/>
          <w:szCs w:val="22"/>
        </w:rPr>
        <w:t xml:space="preserve"> p</w:t>
      </w:r>
      <w:r w:rsidR="001721A2" w:rsidRPr="0079798E">
        <w:rPr>
          <w:sz w:val="22"/>
          <w:szCs w:val="22"/>
        </w:rPr>
        <w:t>ädagogische</w:t>
      </w:r>
      <w:r w:rsidR="00D707DA">
        <w:rPr>
          <w:sz w:val="22"/>
          <w:szCs w:val="22"/>
        </w:rPr>
        <w:t xml:space="preserve"> Konzepte und</w:t>
      </w:r>
      <w:r w:rsidR="001721A2" w:rsidRPr="0079798E">
        <w:rPr>
          <w:sz w:val="22"/>
          <w:szCs w:val="22"/>
        </w:rPr>
        <w:t xml:space="preserve"> Einsatzszenarien</w:t>
      </w:r>
      <w:r w:rsidR="00D707DA">
        <w:rPr>
          <w:sz w:val="22"/>
          <w:szCs w:val="22"/>
        </w:rPr>
        <w:t>.</w:t>
      </w:r>
    </w:p>
    <w:p w14:paraId="22DD2FA1" w14:textId="1A78EC96" w:rsidR="000301E7" w:rsidRPr="0079798E" w:rsidRDefault="000301E7" w:rsidP="00E73C6B">
      <w:pPr>
        <w:pStyle w:val="Default"/>
        <w:spacing w:line="290" w:lineRule="exact"/>
        <w:rPr>
          <w:sz w:val="22"/>
          <w:szCs w:val="22"/>
        </w:rPr>
      </w:pPr>
    </w:p>
    <w:p w14:paraId="5EB191F3" w14:textId="4E56B1F6" w:rsidR="000301E7" w:rsidRPr="0079798E" w:rsidRDefault="000301E7" w:rsidP="000301E7">
      <w:pPr>
        <w:pStyle w:val="Default"/>
        <w:spacing w:line="300" w:lineRule="exact"/>
        <w:rPr>
          <w:sz w:val="22"/>
          <w:szCs w:val="22"/>
        </w:rPr>
      </w:pPr>
      <w:r w:rsidRPr="0079798E">
        <w:rPr>
          <w:sz w:val="22"/>
          <w:szCs w:val="22"/>
        </w:rPr>
        <w:t xml:space="preserve">Das facettenreiche Programm umfasst praxisorientierte Workshops, Diskussionsrunden sowie </w:t>
      </w:r>
      <w:r w:rsidR="00D707DA">
        <w:rPr>
          <w:sz w:val="22"/>
          <w:szCs w:val="22"/>
        </w:rPr>
        <w:t>richtungsweisende</w:t>
      </w:r>
      <w:r w:rsidRPr="0079798E">
        <w:rPr>
          <w:sz w:val="22"/>
          <w:szCs w:val="22"/>
        </w:rPr>
        <w:t xml:space="preserve"> Keynotes. Zu den Highlights gehören die Paneldiskussion zum Thema «Digitale Transformation in Schulen» und Best- Practice-Beispiele, die zeigen, wie die Digitalisierung </w:t>
      </w:r>
      <w:r w:rsidR="00D707DA" w:rsidRPr="0079798E">
        <w:rPr>
          <w:sz w:val="22"/>
          <w:szCs w:val="22"/>
        </w:rPr>
        <w:t xml:space="preserve">vorangetrieben werden kann </w:t>
      </w:r>
      <w:r w:rsidR="00D707DA">
        <w:rPr>
          <w:sz w:val="22"/>
          <w:szCs w:val="22"/>
        </w:rPr>
        <w:t xml:space="preserve">unabhängig von den </w:t>
      </w:r>
      <w:r w:rsidR="006601EC">
        <w:rPr>
          <w:sz w:val="22"/>
          <w:szCs w:val="22"/>
        </w:rPr>
        <w:t>Mitteln</w:t>
      </w:r>
      <w:r w:rsidRPr="0079798E">
        <w:rPr>
          <w:sz w:val="22"/>
          <w:szCs w:val="22"/>
        </w:rPr>
        <w:t xml:space="preserve">. </w:t>
      </w:r>
      <w:r w:rsidR="006601EC">
        <w:rPr>
          <w:sz w:val="22"/>
          <w:szCs w:val="22"/>
        </w:rPr>
        <w:t xml:space="preserve">Zu erwarten sind auch </w:t>
      </w:r>
      <w:r w:rsidR="006601EC" w:rsidRPr="0079798E">
        <w:rPr>
          <w:sz w:val="22"/>
          <w:szCs w:val="22"/>
        </w:rPr>
        <w:t>Trendthemen, wie zum Beispiel Computional Thinking, Artificial Intelligence, Programming und Interactive Media.</w:t>
      </w:r>
      <w:bookmarkStart w:id="1" w:name="_GoBack"/>
      <w:bookmarkEnd w:id="1"/>
    </w:p>
    <w:p w14:paraId="2C18F9B4" w14:textId="7CC18ED7" w:rsidR="000301E7" w:rsidRDefault="000301E7" w:rsidP="00E73C6B">
      <w:pPr>
        <w:pStyle w:val="Default"/>
        <w:spacing w:line="290" w:lineRule="exact"/>
        <w:rPr>
          <w:sz w:val="22"/>
          <w:szCs w:val="22"/>
        </w:rPr>
      </w:pPr>
    </w:p>
    <w:p w14:paraId="2891D2F5" w14:textId="77777777" w:rsidR="00C43A83" w:rsidRPr="0079798E" w:rsidRDefault="00C43A83" w:rsidP="00E73C6B">
      <w:pPr>
        <w:pStyle w:val="Default"/>
        <w:spacing w:line="290" w:lineRule="exact"/>
        <w:rPr>
          <w:sz w:val="22"/>
          <w:szCs w:val="22"/>
        </w:rPr>
      </w:pPr>
    </w:p>
    <w:p w14:paraId="740EBE8E" w14:textId="68180696" w:rsidR="0079798E" w:rsidRPr="00C43A83" w:rsidRDefault="0079798E" w:rsidP="0079798E">
      <w:pPr>
        <w:pBdr>
          <w:top w:val="single" w:sz="4" w:space="1" w:color="auto"/>
          <w:left w:val="single" w:sz="4" w:space="4" w:color="auto"/>
          <w:bottom w:val="single" w:sz="4" w:space="1" w:color="auto"/>
          <w:right w:val="single" w:sz="4" w:space="0" w:color="auto"/>
        </w:pBdr>
        <w:spacing w:line="290" w:lineRule="exact"/>
        <w:ind w:right="-143"/>
        <w:rPr>
          <w:rFonts w:ascii="Arial" w:hAnsi="Arial" w:cs="Arial"/>
          <w:sz w:val="20"/>
        </w:rPr>
      </w:pPr>
      <w:r w:rsidRPr="00C43A83">
        <w:rPr>
          <w:rFonts w:ascii="Arial" w:hAnsi="Arial" w:cs="Arial"/>
          <w:sz w:val="20"/>
          <w:lang w:eastAsia="fr-CH"/>
        </w:rPr>
        <w:t xml:space="preserve">Diese Medienmitteilung ist abrufbar unter </w:t>
      </w:r>
      <w:r w:rsidRPr="00C43A83">
        <w:rPr>
          <w:rFonts w:ascii="Arial" w:hAnsi="Arial" w:cs="Arial"/>
          <w:b/>
          <w:sz w:val="20"/>
          <w:lang w:eastAsia="fr-CH"/>
        </w:rPr>
        <w:t>www</w:t>
      </w:r>
      <w:r w:rsidR="00C43A83" w:rsidRPr="00C43A83">
        <w:rPr>
          <w:rFonts w:ascii="Arial" w:hAnsi="Arial" w:cs="Arial"/>
          <w:b/>
          <w:sz w:val="20"/>
          <w:lang w:eastAsia="fr-CH"/>
        </w:rPr>
        <w:t>.didacta-digital.c</w:t>
      </w:r>
      <w:r w:rsidRPr="00C43A83">
        <w:rPr>
          <w:rFonts w:ascii="Arial" w:hAnsi="Arial" w:cs="Arial"/>
          <w:b/>
          <w:sz w:val="20"/>
          <w:lang w:eastAsia="fr-CH"/>
        </w:rPr>
        <w:t>h</w:t>
      </w:r>
      <w:r w:rsidRPr="00C43A83">
        <w:rPr>
          <w:rFonts w:ascii="Arial" w:hAnsi="Arial" w:cs="Arial"/>
          <w:sz w:val="20"/>
          <w:lang w:eastAsia="fr-CH"/>
        </w:rPr>
        <w:t>.</w:t>
      </w:r>
    </w:p>
    <w:p w14:paraId="0BE6B63C" w14:textId="7D56B66D" w:rsidR="000301E7" w:rsidRDefault="000301E7" w:rsidP="000301E7">
      <w:pPr>
        <w:spacing w:line="290" w:lineRule="exact"/>
        <w:rPr>
          <w:rFonts w:ascii="Arial" w:hAnsi="Arial" w:cs="Arial"/>
          <w:sz w:val="20"/>
          <w:lang w:eastAsia="fr-CH"/>
        </w:rPr>
      </w:pPr>
    </w:p>
    <w:p w14:paraId="02A160FF" w14:textId="77777777" w:rsidR="00C43A83" w:rsidRPr="008C0B60" w:rsidRDefault="00C43A83" w:rsidP="000301E7">
      <w:pPr>
        <w:spacing w:line="290" w:lineRule="exact"/>
        <w:rPr>
          <w:rFonts w:ascii="Arial" w:hAnsi="Arial" w:cs="Arial"/>
          <w:sz w:val="20"/>
          <w:lang w:eastAsia="fr-CH"/>
        </w:rPr>
      </w:pPr>
    </w:p>
    <w:p w14:paraId="2CE9E4DA" w14:textId="77777777" w:rsidR="000301E7" w:rsidRPr="008C0B60" w:rsidRDefault="000301E7" w:rsidP="000301E7">
      <w:pPr>
        <w:pBdr>
          <w:top w:val="single" w:sz="4" w:space="1" w:color="auto"/>
          <w:left w:val="single" w:sz="4" w:space="4" w:color="auto"/>
          <w:bottom w:val="single" w:sz="4" w:space="1" w:color="auto"/>
          <w:right w:val="single" w:sz="4" w:space="4" w:color="auto"/>
        </w:pBdr>
        <w:tabs>
          <w:tab w:val="left" w:pos="1843"/>
        </w:tabs>
        <w:spacing w:after="100" w:line="290" w:lineRule="exact"/>
        <w:ind w:left="1979" w:hanging="1979"/>
        <w:rPr>
          <w:rFonts w:ascii="Arial" w:hAnsi="Arial" w:cs="Arial"/>
          <w:b/>
          <w:bCs/>
          <w:sz w:val="20"/>
        </w:rPr>
      </w:pPr>
      <w:r w:rsidRPr="008C0B60">
        <w:rPr>
          <w:rFonts w:ascii="Arial" w:hAnsi="Arial" w:cs="Arial"/>
          <w:b/>
          <w:bCs/>
          <w:sz w:val="20"/>
        </w:rPr>
        <w:t>didacta DIGITAL Swiss 2019</w:t>
      </w:r>
    </w:p>
    <w:p w14:paraId="23FD5CDC" w14:textId="77777777" w:rsidR="000301E7" w:rsidRPr="008C0B60"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b/>
          <w:sz w:val="20"/>
        </w:rPr>
      </w:pPr>
      <w:r w:rsidRPr="008C0B60">
        <w:rPr>
          <w:rFonts w:ascii="Arial" w:hAnsi="Arial" w:cs="Arial"/>
          <w:b/>
          <w:sz w:val="20"/>
        </w:rPr>
        <w:t>Datum</w:t>
      </w:r>
      <w:r w:rsidRPr="008C0B60">
        <w:rPr>
          <w:rFonts w:ascii="Arial" w:hAnsi="Arial" w:cs="Arial"/>
          <w:b/>
          <w:sz w:val="20"/>
        </w:rPr>
        <w:tab/>
      </w:r>
      <w:r w:rsidRPr="008C0B60">
        <w:rPr>
          <w:rFonts w:ascii="Arial" w:hAnsi="Arial" w:cs="Arial"/>
          <w:sz w:val="20"/>
        </w:rPr>
        <w:t>Donnerstag, 28. bis Samstag, 30. November 2019</w:t>
      </w:r>
    </w:p>
    <w:p w14:paraId="49E01958" w14:textId="77777777" w:rsidR="000301E7" w:rsidRPr="008C0B60"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sz w:val="20"/>
        </w:rPr>
      </w:pPr>
      <w:r w:rsidRPr="008C0B60">
        <w:rPr>
          <w:rFonts w:ascii="Arial" w:hAnsi="Arial" w:cs="Arial"/>
          <w:b/>
          <w:sz w:val="20"/>
        </w:rPr>
        <w:t>Öffnungszeiten</w:t>
      </w:r>
      <w:r w:rsidRPr="008C0B60">
        <w:rPr>
          <w:rFonts w:ascii="Arial" w:hAnsi="Arial" w:cs="Arial"/>
          <w:sz w:val="20"/>
        </w:rPr>
        <w:tab/>
        <w:t>9 bis 17 Uhr</w:t>
      </w:r>
    </w:p>
    <w:p w14:paraId="3539325D" w14:textId="77777777" w:rsidR="000301E7" w:rsidRPr="008C0B60"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sz w:val="20"/>
        </w:rPr>
      </w:pPr>
      <w:r w:rsidRPr="008C0B60">
        <w:rPr>
          <w:rFonts w:ascii="Arial" w:hAnsi="Arial" w:cs="Arial"/>
          <w:b/>
          <w:sz w:val="20"/>
        </w:rPr>
        <w:t>Ort</w:t>
      </w:r>
      <w:r w:rsidRPr="008C0B60">
        <w:rPr>
          <w:rFonts w:ascii="Arial" w:hAnsi="Arial" w:cs="Arial"/>
          <w:sz w:val="20"/>
        </w:rPr>
        <w:tab/>
        <w:t xml:space="preserve">Halle 1 </w:t>
      </w:r>
      <w:r>
        <w:rPr>
          <w:rFonts w:ascii="Arial" w:hAnsi="Arial" w:cs="Arial"/>
          <w:sz w:val="20"/>
        </w:rPr>
        <w:t>Nord</w:t>
      </w:r>
      <w:r w:rsidRPr="008C0B60">
        <w:rPr>
          <w:rFonts w:ascii="Arial" w:hAnsi="Arial" w:cs="Arial"/>
          <w:sz w:val="20"/>
        </w:rPr>
        <w:t>, Messe Basel</w:t>
      </w:r>
    </w:p>
    <w:p w14:paraId="6E4DFB1D" w14:textId="77777777" w:rsidR="000301E7" w:rsidRPr="008C0B60"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bCs/>
          <w:sz w:val="20"/>
        </w:rPr>
      </w:pPr>
      <w:r w:rsidRPr="008C0B60">
        <w:rPr>
          <w:rFonts w:ascii="Arial" w:hAnsi="Arial" w:cs="Arial"/>
          <w:b/>
          <w:sz w:val="20"/>
        </w:rPr>
        <w:t>Eintritt</w:t>
      </w:r>
      <w:r w:rsidRPr="008C0B60">
        <w:rPr>
          <w:rFonts w:ascii="Arial" w:hAnsi="Arial" w:cs="Arial"/>
          <w:b/>
          <w:sz w:val="20"/>
        </w:rPr>
        <w:tab/>
      </w:r>
      <w:r w:rsidRPr="008C0B60">
        <w:rPr>
          <w:rFonts w:ascii="Arial" w:hAnsi="Arial" w:cs="Arial"/>
          <w:bCs/>
          <w:sz w:val="20"/>
        </w:rPr>
        <w:t>Tageskarte</w:t>
      </w:r>
      <w:r w:rsidRPr="008C0B60">
        <w:rPr>
          <w:rFonts w:ascii="Arial" w:hAnsi="Arial" w:cs="Arial"/>
          <w:b/>
          <w:sz w:val="20"/>
        </w:rPr>
        <w:t xml:space="preserve"> </w:t>
      </w:r>
      <w:r w:rsidRPr="008C0B60">
        <w:rPr>
          <w:rFonts w:ascii="Arial" w:hAnsi="Arial" w:cs="Arial"/>
          <w:bCs/>
          <w:sz w:val="20"/>
        </w:rPr>
        <w:t>CHF 18</w:t>
      </w:r>
    </w:p>
    <w:p w14:paraId="40A785DD" w14:textId="4C0C5F6A" w:rsidR="000301E7" w:rsidRPr="008C0B60"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bCs/>
          <w:sz w:val="20"/>
        </w:rPr>
      </w:pPr>
      <w:r w:rsidRPr="008C0B60">
        <w:rPr>
          <w:rFonts w:ascii="Arial" w:hAnsi="Arial" w:cs="Arial"/>
          <w:b/>
          <w:sz w:val="20"/>
        </w:rPr>
        <w:tab/>
      </w:r>
      <w:r w:rsidRPr="008C0B60">
        <w:rPr>
          <w:rFonts w:ascii="Arial" w:hAnsi="Arial" w:cs="Arial"/>
          <w:bCs/>
          <w:sz w:val="20"/>
        </w:rPr>
        <w:t xml:space="preserve">Online-Ticket CHF 15 (möglich ab </w:t>
      </w:r>
      <w:r w:rsidR="007355B9">
        <w:rPr>
          <w:rFonts w:ascii="Arial" w:hAnsi="Arial" w:cs="Arial"/>
          <w:bCs/>
          <w:sz w:val="20"/>
        </w:rPr>
        <w:t>1.</w:t>
      </w:r>
      <w:r>
        <w:rPr>
          <w:rFonts w:ascii="Arial" w:hAnsi="Arial" w:cs="Arial"/>
          <w:bCs/>
          <w:sz w:val="20"/>
        </w:rPr>
        <w:t xml:space="preserve"> Oktober</w:t>
      </w:r>
      <w:r w:rsidRPr="008C0B60">
        <w:rPr>
          <w:rFonts w:ascii="Arial" w:hAnsi="Arial" w:cs="Arial"/>
          <w:bCs/>
          <w:sz w:val="20"/>
        </w:rPr>
        <w:t xml:space="preserve"> 2019)</w:t>
      </w:r>
    </w:p>
    <w:p w14:paraId="75C752B6" w14:textId="7E506AD1" w:rsidR="000301E7" w:rsidRPr="00BB7457"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bCs/>
          <w:sz w:val="20"/>
        </w:rPr>
      </w:pPr>
      <w:r w:rsidRPr="00BB7457">
        <w:rPr>
          <w:rFonts w:ascii="Arial" w:hAnsi="Arial" w:cs="Arial"/>
          <w:b/>
          <w:sz w:val="20"/>
        </w:rPr>
        <w:t>Partner</w:t>
      </w:r>
      <w:r w:rsidRPr="00BB7457">
        <w:rPr>
          <w:rFonts w:ascii="Arial" w:hAnsi="Arial" w:cs="Arial"/>
          <w:bCs/>
          <w:sz w:val="20"/>
        </w:rPr>
        <w:tab/>
        <w:t>Didacta</w:t>
      </w:r>
      <w:r w:rsidR="00F25559" w:rsidRPr="00BB7457">
        <w:rPr>
          <w:rFonts w:ascii="Arial" w:hAnsi="Arial" w:cs="Arial"/>
          <w:bCs/>
          <w:sz w:val="20"/>
        </w:rPr>
        <w:t xml:space="preserve">, </w:t>
      </w:r>
      <w:hyperlink r:id="rId8" w:history="1">
        <w:r w:rsidR="00F25559" w:rsidRPr="00BB7457">
          <w:rPr>
            <w:rStyle w:val="Hyperlink"/>
            <w:rFonts w:ascii="Arial" w:hAnsi="Arial" w:cs="Arial"/>
            <w:bCs/>
            <w:sz w:val="20"/>
          </w:rPr>
          <w:t>www.didacta.de</w:t>
        </w:r>
      </w:hyperlink>
      <w:r w:rsidR="00F25559" w:rsidRPr="00BB7457">
        <w:rPr>
          <w:rFonts w:ascii="Arial" w:hAnsi="Arial" w:cs="Arial"/>
          <w:bCs/>
          <w:sz w:val="20"/>
        </w:rPr>
        <w:t xml:space="preserve"> </w:t>
      </w:r>
    </w:p>
    <w:p w14:paraId="7ABD11BD" w14:textId="77777777" w:rsidR="000301E7" w:rsidRPr="004077D1" w:rsidRDefault="000301E7" w:rsidP="000301E7">
      <w:pPr>
        <w:pBdr>
          <w:top w:val="single" w:sz="4" w:space="1" w:color="auto"/>
          <w:left w:val="single" w:sz="4" w:space="4" w:color="auto"/>
          <w:bottom w:val="single" w:sz="4" w:space="1" w:color="auto"/>
          <w:right w:val="single" w:sz="4" w:space="4" w:color="auto"/>
        </w:pBdr>
        <w:tabs>
          <w:tab w:val="left" w:pos="1843"/>
        </w:tabs>
        <w:spacing w:after="60" w:line="290" w:lineRule="exact"/>
        <w:ind w:left="1979" w:hanging="1979"/>
        <w:rPr>
          <w:rFonts w:ascii="Arial" w:hAnsi="Arial" w:cs="Arial"/>
          <w:sz w:val="20"/>
          <w:lang w:val="en-US"/>
        </w:rPr>
      </w:pPr>
      <w:r w:rsidRPr="004077D1">
        <w:rPr>
          <w:rFonts w:ascii="Arial" w:hAnsi="Arial" w:cs="Arial"/>
          <w:b/>
          <w:sz w:val="20"/>
          <w:lang w:val="en-US"/>
        </w:rPr>
        <w:t>Internet</w:t>
      </w:r>
      <w:r w:rsidRPr="004077D1">
        <w:rPr>
          <w:rFonts w:ascii="Arial" w:hAnsi="Arial" w:cs="Arial"/>
          <w:sz w:val="20"/>
          <w:lang w:val="en-US"/>
        </w:rPr>
        <w:tab/>
      </w:r>
      <w:hyperlink r:id="rId9" w:history="1">
        <w:r w:rsidRPr="004077D1">
          <w:rPr>
            <w:rStyle w:val="Hyperlink"/>
            <w:rFonts w:ascii="Arial" w:hAnsi="Arial" w:cs="Arial"/>
            <w:sz w:val="20"/>
            <w:u w:val="single"/>
            <w:lang w:val="en-US"/>
          </w:rPr>
          <w:t>www.didacta-digital.ch</w:t>
        </w:r>
      </w:hyperlink>
      <w:r w:rsidRPr="004077D1">
        <w:rPr>
          <w:rFonts w:ascii="Arial" w:hAnsi="Arial" w:cs="Arial"/>
          <w:sz w:val="20"/>
          <w:lang w:val="en-US"/>
        </w:rPr>
        <w:t xml:space="preserve"> </w:t>
      </w:r>
    </w:p>
    <w:p w14:paraId="425E8927" w14:textId="77777777" w:rsidR="000301E7" w:rsidRPr="008C0B60" w:rsidRDefault="000301E7" w:rsidP="000301E7">
      <w:pPr>
        <w:pStyle w:val="Textkrper"/>
        <w:pBdr>
          <w:top w:val="single" w:sz="4" w:space="1" w:color="auto"/>
          <w:left w:val="single" w:sz="4" w:space="4" w:color="auto"/>
          <w:bottom w:val="single" w:sz="4" w:space="1" w:color="auto"/>
          <w:right w:val="single" w:sz="4" w:space="4" w:color="auto"/>
        </w:pBdr>
        <w:tabs>
          <w:tab w:val="left" w:pos="1843"/>
        </w:tabs>
        <w:spacing w:after="60" w:line="290" w:lineRule="exact"/>
        <w:rPr>
          <w:rFonts w:ascii="Arial" w:hAnsi="Arial" w:cs="Arial"/>
          <w:b w:val="0"/>
          <w:sz w:val="20"/>
          <w:lang w:val="en-US"/>
        </w:rPr>
      </w:pPr>
      <w:r w:rsidRPr="008C0B60">
        <w:rPr>
          <w:rFonts w:ascii="Arial" w:hAnsi="Arial" w:cs="Arial"/>
          <w:sz w:val="20"/>
          <w:lang w:val="en-US"/>
        </w:rPr>
        <w:t>Facebook</w:t>
      </w:r>
      <w:r w:rsidRPr="008C0B60">
        <w:rPr>
          <w:rFonts w:ascii="Arial" w:hAnsi="Arial" w:cs="Arial"/>
          <w:b w:val="0"/>
          <w:sz w:val="20"/>
          <w:lang w:val="en-US"/>
        </w:rPr>
        <w:tab/>
      </w:r>
      <w:hyperlink r:id="rId10" w:history="1">
        <w:r w:rsidRPr="008C0B60">
          <w:rPr>
            <w:rStyle w:val="Hyperlink"/>
            <w:rFonts w:ascii="Arial" w:hAnsi="Arial" w:cs="Arial"/>
            <w:b w:val="0"/>
            <w:sz w:val="20"/>
            <w:lang w:val="en-US"/>
          </w:rPr>
          <w:t>didactadigitalswiss</w:t>
        </w:r>
      </w:hyperlink>
    </w:p>
    <w:p w14:paraId="3FC082FF" w14:textId="77777777" w:rsidR="000301E7" w:rsidRPr="00BB7457" w:rsidRDefault="000301E7" w:rsidP="000301E7">
      <w:pPr>
        <w:pStyle w:val="Textkrper"/>
        <w:pBdr>
          <w:top w:val="single" w:sz="4" w:space="1" w:color="auto"/>
          <w:left w:val="single" w:sz="4" w:space="4" w:color="auto"/>
          <w:bottom w:val="single" w:sz="4" w:space="1" w:color="auto"/>
          <w:right w:val="single" w:sz="4" w:space="4" w:color="auto"/>
        </w:pBdr>
        <w:tabs>
          <w:tab w:val="left" w:pos="1843"/>
        </w:tabs>
        <w:spacing w:line="290" w:lineRule="exact"/>
        <w:rPr>
          <w:rFonts w:ascii="Arial" w:hAnsi="Arial" w:cs="Arial"/>
          <w:b w:val="0"/>
          <w:sz w:val="20"/>
        </w:rPr>
      </w:pPr>
      <w:r w:rsidRPr="00BB7457">
        <w:rPr>
          <w:rFonts w:ascii="Arial" w:hAnsi="Arial" w:cs="Arial"/>
          <w:sz w:val="20"/>
        </w:rPr>
        <w:t>Twitter</w:t>
      </w:r>
      <w:r w:rsidRPr="00BB7457">
        <w:rPr>
          <w:rFonts w:ascii="Arial" w:hAnsi="Arial" w:cs="Arial"/>
          <w:b w:val="0"/>
          <w:sz w:val="20"/>
        </w:rPr>
        <w:tab/>
        <w:t>didactaDIGSwiss</w:t>
      </w:r>
    </w:p>
    <w:p w14:paraId="576E44B5" w14:textId="77777777" w:rsidR="000301E7" w:rsidRPr="00BB7457" w:rsidRDefault="000301E7" w:rsidP="000301E7">
      <w:pPr>
        <w:spacing w:line="290" w:lineRule="exact"/>
        <w:rPr>
          <w:rFonts w:ascii="Arial" w:hAnsi="Arial" w:cs="Arial"/>
          <w:sz w:val="20"/>
        </w:rPr>
      </w:pPr>
    </w:p>
    <w:p w14:paraId="755D0070" w14:textId="3C4EA5F3" w:rsidR="000301E7" w:rsidRPr="00BB7457" w:rsidRDefault="000301E7" w:rsidP="00E73C6B">
      <w:pPr>
        <w:pStyle w:val="Default"/>
        <w:spacing w:line="290" w:lineRule="exact"/>
        <w:rPr>
          <w:sz w:val="22"/>
          <w:szCs w:val="22"/>
        </w:rPr>
      </w:pPr>
    </w:p>
    <w:p w14:paraId="4240EC56" w14:textId="77777777" w:rsidR="000301E7" w:rsidRPr="00685F6C" w:rsidRDefault="000301E7" w:rsidP="000301E7">
      <w:pPr>
        <w:spacing w:line="290" w:lineRule="exact"/>
        <w:rPr>
          <w:rFonts w:ascii="Arial" w:hAnsi="Arial" w:cs="Arial"/>
          <w:b/>
          <w:color w:val="323232" w:themeColor="text1"/>
          <w:szCs w:val="18"/>
        </w:rPr>
      </w:pPr>
      <w:r w:rsidRPr="00685F6C">
        <w:rPr>
          <w:rFonts w:ascii="Arial" w:hAnsi="Arial" w:cs="Arial"/>
          <w:b/>
          <w:color w:val="323232" w:themeColor="text1"/>
          <w:szCs w:val="18"/>
        </w:rPr>
        <w:t>Ansprechpartnerin für die Medien</w:t>
      </w:r>
    </w:p>
    <w:p w14:paraId="4FB76CB8" w14:textId="77777777" w:rsidR="000301E7" w:rsidRPr="00685F6C" w:rsidRDefault="000301E7" w:rsidP="000301E7">
      <w:pPr>
        <w:spacing w:line="290" w:lineRule="exact"/>
        <w:rPr>
          <w:rFonts w:ascii="Arial" w:hAnsi="Arial" w:cs="Arial"/>
          <w:color w:val="323232" w:themeColor="text1"/>
          <w:szCs w:val="18"/>
        </w:rPr>
      </w:pPr>
      <w:r w:rsidRPr="00685F6C">
        <w:rPr>
          <w:rFonts w:ascii="Arial" w:hAnsi="Arial" w:cs="Arial"/>
          <w:color w:val="323232" w:themeColor="text1"/>
          <w:szCs w:val="18"/>
        </w:rPr>
        <w:t>Patrizia Ciriello, Kommunikationsleiterin</w:t>
      </w:r>
    </w:p>
    <w:p w14:paraId="4AD2A1A4" w14:textId="190B29CC" w:rsidR="000301E7" w:rsidRPr="00685F6C" w:rsidRDefault="000301E7" w:rsidP="000301E7">
      <w:pPr>
        <w:spacing w:line="290" w:lineRule="exact"/>
        <w:rPr>
          <w:rFonts w:ascii="Arial" w:hAnsi="Arial" w:cs="Arial"/>
          <w:color w:val="323232" w:themeColor="text1"/>
          <w:szCs w:val="18"/>
        </w:rPr>
      </w:pPr>
      <w:r w:rsidRPr="00685F6C">
        <w:rPr>
          <w:rFonts w:ascii="Arial" w:hAnsi="Arial" w:cs="Arial"/>
          <w:color w:val="323232" w:themeColor="text1"/>
          <w:szCs w:val="18"/>
        </w:rPr>
        <w:t>MCH Messe Schweiz (</w:t>
      </w:r>
      <w:r>
        <w:rPr>
          <w:rFonts w:ascii="Arial" w:hAnsi="Arial" w:cs="Arial"/>
          <w:color w:val="323232" w:themeColor="text1"/>
          <w:szCs w:val="18"/>
        </w:rPr>
        <w:t>Basel</w:t>
      </w:r>
      <w:r w:rsidRPr="00685F6C">
        <w:rPr>
          <w:rFonts w:ascii="Arial" w:hAnsi="Arial" w:cs="Arial"/>
          <w:color w:val="323232" w:themeColor="text1"/>
          <w:szCs w:val="18"/>
        </w:rPr>
        <w:t>) AG | CH-</w:t>
      </w:r>
      <w:r>
        <w:rPr>
          <w:rFonts w:ascii="Arial" w:hAnsi="Arial" w:cs="Arial"/>
          <w:color w:val="323232" w:themeColor="text1"/>
          <w:szCs w:val="18"/>
        </w:rPr>
        <w:t>4005 Basel</w:t>
      </w:r>
    </w:p>
    <w:p w14:paraId="0D8FDF68" w14:textId="31658EE9" w:rsidR="000301E7" w:rsidRPr="00685F6C" w:rsidRDefault="000301E7" w:rsidP="000301E7">
      <w:pPr>
        <w:spacing w:line="290" w:lineRule="exact"/>
        <w:rPr>
          <w:rFonts w:ascii="Arial" w:hAnsi="Arial" w:cs="Arial"/>
          <w:color w:val="323232" w:themeColor="text1"/>
          <w:szCs w:val="18"/>
        </w:rPr>
      </w:pPr>
      <w:r w:rsidRPr="00685F6C">
        <w:rPr>
          <w:rFonts w:ascii="Arial" w:hAnsi="Arial" w:cs="Arial"/>
          <w:color w:val="323232" w:themeColor="text1"/>
          <w:szCs w:val="18"/>
        </w:rPr>
        <w:t xml:space="preserve">Tel. +41 58 206 22 58 | </w:t>
      </w:r>
      <w:hyperlink r:id="rId11" w:history="1">
        <w:r w:rsidRPr="00A43988">
          <w:rPr>
            <w:rStyle w:val="Hyperlink"/>
            <w:rFonts w:ascii="Arial" w:hAnsi="Arial" w:cs="Arial"/>
            <w:szCs w:val="18"/>
          </w:rPr>
          <w:t>patrizia.ciriello@didacta-digital.ch</w:t>
        </w:r>
      </w:hyperlink>
      <w:r>
        <w:rPr>
          <w:rFonts w:ascii="Arial" w:hAnsi="Arial" w:cs="Arial"/>
          <w:color w:val="323232" w:themeColor="text1"/>
          <w:szCs w:val="18"/>
        </w:rPr>
        <w:t xml:space="preserve"> </w:t>
      </w:r>
    </w:p>
    <w:p w14:paraId="30413F15" w14:textId="77777777" w:rsidR="000301E7" w:rsidRPr="000301E7" w:rsidRDefault="000301E7" w:rsidP="00E73C6B">
      <w:pPr>
        <w:pStyle w:val="Default"/>
        <w:spacing w:line="290" w:lineRule="exact"/>
        <w:rPr>
          <w:sz w:val="22"/>
          <w:szCs w:val="22"/>
        </w:rPr>
      </w:pPr>
    </w:p>
    <w:sectPr w:rsidR="000301E7" w:rsidRPr="000301E7" w:rsidSect="0079798E">
      <w:headerReference w:type="default" r:id="rId12"/>
      <w:footerReference w:type="default" r:id="rId13"/>
      <w:headerReference w:type="first" r:id="rId14"/>
      <w:footerReference w:type="first" r:id="rId15"/>
      <w:pgSz w:w="11906" w:h="16838" w:code="9"/>
      <w:pgMar w:top="2127" w:right="2692" w:bottom="1843" w:left="1333" w:header="1135" w:footer="68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51BD" w14:textId="77777777" w:rsidR="007644F9" w:rsidRDefault="007644F9" w:rsidP="007E1BC9">
      <w:pPr>
        <w:spacing w:line="240" w:lineRule="auto"/>
      </w:pPr>
      <w:r>
        <w:separator/>
      </w:r>
    </w:p>
  </w:endnote>
  <w:endnote w:type="continuationSeparator" w:id="0">
    <w:p w14:paraId="019516EA" w14:textId="77777777" w:rsidR="007644F9" w:rsidRDefault="007644F9" w:rsidP="007E1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Pro">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eueHaasGroteskDisp Pro">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A6BA" w14:textId="77777777" w:rsidR="007644F9" w:rsidRPr="00CA440D" w:rsidRDefault="007644F9" w:rsidP="00CA440D">
    <w:pPr>
      <w:pStyle w:val="Fuzeile"/>
    </w:pPr>
    <w:r>
      <w:fldChar w:fldCharType="begin"/>
    </w:r>
    <w:r>
      <w:instrText xml:space="preserve"> PAGE  </w:instrText>
    </w:r>
    <w:r>
      <w:fldChar w:fldCharType="separate"/>
    </w:r>
    <w:r w:rsidR="005C4141">
      <w:rPr>
        <w:noProof/>
      </w:rPr>
      <w:t>3</w:t>
    </w:r>
    <w:r>
      <w:fldChar w:fldCharType="end"/>
    </w:r>
    <w:r>
      <w:t>/</w:t>
    </w:r>
    <w:fldSimple w:instr=" NUMPAGES  ">
      <w:r w:rsidR="005C4141">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88D9" w14:textId="7C58E2B1" w:rsidR="00F14840" w:rsidRDefault="00F14840" w:rsidP="00F14840">
    <w:pPr>
      <w:pStyle w:val="Kopfzeile"/>
      <w:rPr>
        <w:rFonts w:ascii="Arial" w:hAnsi="Arial" w:cs="Arial"/>
        <w:snapToGrid w:val="0"/>
        <w:sz w:val="15"/>
        <w:szCs w:val="15"/>
      </w:rPr>
    </w:pPr>
  </w:p>
  <w:p w14:paraId="2D7D8905" w14:textId="12BC1A3C" w:rsidR="007644F9" w:rsidRPr="00F14840" w:rsidRDefault="00F14840" w:rsidP="00F14840">
    <w:pPr>
      <w:pStyle w:val="Kopfzeile"/>
      <w:rPr>
        <w:rFonts w:ascii="Arial" w:hAnsi="Arial" w:cs="Arial"/>
        <w:snapToGrid w:val="0"/>
        <w:sz w:val="15"/>
        <w:szCs w:val="15"/>
      </w:rPr>
    </w:pPr>
    <w:r w:rsidRPr="00F14840">
      <w:rPr>
        <w:rFonts w:ascii="Arial" w:hAnsi="Arial" w:cs="Arial"/>
        <w:snapToGrid w:val="0"/>
        <w:sz w:val="15"/>
        <w:szCs w:val="15"/>
      </w:rPr>
      <w:t>didacta DIGITAL Swiss | Der neue Treffpunkt für Digitalisierung in der Bildung</w:t>
    </w:r>
  </w:p>
  <w:p w14:paraId="55472046" w14:textId="450B61DA" w:rsidR="00F14840" w:rsidRPr="00F14840" w:rsidRDefault="00F14840" w:rsidP="00F14840">
    <w:pPr>
      <w:pStyle w:val="Kopfzeile"/>
      <w:rPr>
        <w:sz w:val="15"/>
        <w:szCs w:val="15"/>
      </w:rPr>
    </w:pPr>
    <w:r w:rsidRPr="00F14840">
      <w:rPr>
        <w:rFonts w:ascii="Arial" w:hAnsi="Arial" w:cs="Arial"/>
        <w:snapToGrid w:val="0"/>
        <w:sz w:val="15"/>
        <w:szCs w:val="15"/>
      </w:rPr>
      <w:t xml:space="preserve">28. bis 30. November 2019 | Messe Basel | </w:t>
    </w:r>
    <w:hyperlink r:id="rId1" w:history="1">
      <w:r w:rsidRPr="00F14840">
        <w:rPr>
          <w:rStyle w:val="Hyperlink"/>
          <w:rFonts w:ascii="Arial" w:hAnsi="Arial" w:cs="Arial"/>
          <w:snapToGrid w:val="0"/>
          <w:sz w:val="15"/>
          <w:szCs w:val="15"/>
        </w:rPr>
        <w:t>www.didacta-digital.ch</w:t>
      </w:r>
    </w:hyperlink>
    <w:r w:rsidRPr="00F14840">
      <w:rPr>
        <w:rFonts w:ascii="Arial" w:hAnsi="Arial" w:cs="Arial"/>
        <w:snapToGrid w:val="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02DA8" w14:textId="77777777" w:rsidR="007644F9" w:rsidRDefault="007644F9" w:rsidP="007E1BC9">
      <w:pPr>
        <w:spacing w:line="240" w:lineRule="auto"/>
      </w:pPr>
      <w:bookmarkStart w:id="0" w:name="_Hlk483395049"/>
      <w:bookmarkEnd w:id="0"/>
      <w:r>
        <w:separator/>
      </w:r>
    </w:p>
  </w:footnote>
  <w:footnote w:type="continuationSeparator" w:id="0">
    <w:p w14:paraId="2ED33A33" w14:textId="77777777" w:rsidR="007644F9" w:rsidRDefault="007644F9" w:rsidP="007E1B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45AE" w14:textId="0F239FE8" w:rsidR="00A65B09" w:rsidRPr="00F14840" w:rsidRDefault="00A65B09" w:rsidP="00F14840">
    <w:pPr>
      <w:spacing w:line="290" w:lineRule="exact"/>
      <w:rPr>
        <w:rFonts w:ascii="Arial" w:eastAsia="Times New Roman" w:hAnsi="Arial" w:cs="Arial"/>
        <w:snapToGrid w:val="0"/>
        <w:sz w:val="15"/>
        <w:szCs w:val="15"/>
        <w:lang w:eastAsia="de-CH"/>
      </w:rPr>
    </w:pPr>
    <w:r w:rsidRPr="00F14840">
      <w:rPr>
        <w:rFonts w:ascii="Arial" w:eastAsia="Times New Roman" w:hAnsi="Arial" w:cs="Arial"/>
        <w:snapToGrid w:val="0"/>
        <w:sz w:val="15"/>
        <w:szCs w:val="15"/>
        <w:lang w:eastAsia="de-CH"/>
      </w:rPr>
      <w:t xml:space="preserve">didacta DIGITAL Swiss: Der neue Treffpunkt für Digitalisierung in der Bildung | </w:t>
    </w:r>
    <w:sdt>
      <w:sdtPr>
        <w:rPr>
          <w:rFonts w:ascii="Arial" w:eastAsia="Times New Roman" w:hAnsi="Arial" w:cs="Arial"/>
          <w:snapToGrid w:val="0"/>
          <w:sz w:val="15"/>
          <w:szCs w:val="15"/>
          <w:lang w:eastAsia="de-CH"/>
        </w:rPr>
        <w:id w:val="1916674125"/>
        <w:docPartObj>
          <w:docPartGallery w:val="Page Numbers (Top of Page)"/>
          <w:docPartUnique/>
        </w:docPartObj>
      </w:sdtPr>
      <w:sdtEndPr/>
      <w:sdtContent>
        <w:r w:rsidRPr="00F14840">
          <w:rPr>
            <w:rFonts w:ascii="Arial" w:eastAsia="Times New Roman" w:hAnsi="Arial" w:cs="Arial"/>
            <w:snapToGrid w:val="0"/>
            <w:sz w:val="15"/>
            <w:szCs w:val="15"/>
            <w:lang w:eastAsia="de-CH"/>
          </w:rPr>
          <w:fldChar w:fldCharType="begin"/>
        </w:r>
        <w:r w:rsidRPr="00F14840">
          <w:rPr>
            <w:rFonts w:ascii="Arial" w:eastAsia="Times New Roman" w:hAnsi="Arial" w:cs="Arial"/>
            <w:snapToGrid w:val="0"/>
            <w:sz w:val="15"/>
            <w:szCs w:val="15"/>
            <w:lang w:eastAsia="de-CH"/>
          </w:rPr>
          <w:instrText>PAGE   \* MERGEFORMAT</w:instrText>
        </w:r>
        <w:r w:rsidRPr="00F14840">
          <w:rPr>
            <w:rFonts w:ascii="Arial" w:eastAsia="Times New Roman" w:hAnsi="Arial" w:cs="Arial"/>
            <w:snapToGrid w:val="0"/>
            <w:sz w:val="15"/>
            <w:szCs w:val="15"/>
            <w:lang w:eastAsia="de-CH"/>
          </w:rPr>
          <w:fldChar w:fldCharType="separate"/>
        </w:r>
        <w:r w:rsidRPr="00F14840">
          <w:rPr>
            <w:rFonts w:ascii="Arial" w:eastAsia="Times New Roman" w:hAnsi="Arial" w:cs="Arial"/>
            <w:snapToGrid w:val="0"/>
            <w:sz w:val="15"/>
            <w:szCs w:val="15"/>
            <w:lang w:eastAsia="de-CH"/>
          </w:rPr>
          <w:t>2</w:t>
        </w:r>
        <w:r w:rsidRPr="00F14840">
          <w:rPr>
            <w:rFonts w:ascii="Arial" w:eastAsia="Times New Roman" w:hAnsi="Arial" w:cs="Arial"/>
            <w:snapToGrid w:val="0"/>
            <w:sz w:val="15"/>
            <w:szCs w:val="15"/>
            <w:lang w:eastAsia="de-CH"/>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C445" w14:textId="79088FC5" w:rsidR="00D27732" w:rsidRDefault="00D27732" w:rsidP="00D27732">
    <w:pPr>
      <w:pStyle w:val="Kopfzeile"/>
      <w:jc w:val="right"/>
    </w:pPr>
    <w:r>
      <w:rPr>
        <w:noProof/>
      </w:rPr>
      <w:drawing>
        <wp:anchor distT="0" distB="0" distL="114300" distR="114300" simplePos="0" relativeHeight="251658240" behindDoc="0" locked="0" layoutInCell="1" allowOverlap="1" wp14:anchorId="588071F3" wp14:editId="3F30DE7C">
          <wp:simplePos x="0" y="0"/>
          <wp:positionH relativeFrom="column">
            <wp:posOffset>3483375</wp:posOffset>
          </wp:positionH>
          <wp:positionV relativeFrom="paragraph">
            <wp:posOffset>-204403</wp:posOffset>
          </wp:positionV>
          <wp:extent cx="2858797" cy="501650"/>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didactaDIGITAL_Swiss_4C.jpg"/>
                  <pic:cNvPicPr/>
                </pic:nvPicPr>
                <pic:blipFill>
                  <a:blip r:embed="rId1">
                    <a:extLst>
                      <a:ext uri="{28A0092B-C50C-407E-A947-70E740481C1C}">
                        <a14:useLocalDpi xmlns:a14="http://schemas.microsoft.com/office/drawing/2010/main" val="0"/>
                      </a:ext>
                    </a:extLst>
                  </a:blip>
                  <a:stretch>
                    <a:fillRect/>
                  </a:stretch>
                </pic:blipFill>
                <pic:spPr>
                  <a:xfrm>
                    <a:off x="0" y="0"/>
                    <a:ext cx="2858797" cy="501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2CA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F405C"/>
    <w:multiLevelType w:val="hybridMultilevel"/>
    <w:tmpl w:val="417EE9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98461A"/>
    <w:multiLevelType w:val="multilevel"/>
    <w:tmpl w:val="05A6F40A"/>
    <w:styleLink w:val="AufzhlungszeichenListe"/>
    <w:lvl w:ilvl="0">
      <w:start w:val="1"/>
      <w:numFmt w:val="bullet"/>
      <w:pStyle w:val="Aufzhlungszeichen"/>
      <w:lvlText w:val="–"/>
      <w:lvlJc w:val="left"/>
      <w:pPr>
        <w:tabs>
          <w:tab w:val="num" w:pos="199"/>
        </w:tabs>
        <w:ind w:left="199" w:hanging="199"/>
      </w:pPr>
      <w:rPr>
        <w:rFonts w:ascii="NeueHaasGroteskText Pro" w:hAnsi="NeueHaasGroteskText Pro" w:hint="default"/>
      </w:rPr>
    </w:lvl>
    <w:lvl w:ilvl="1">
      <w:start w:val="1"/>
      <w:numFmt w:val="bullet"/>
      <w:lvlText w:val="–"/>
      <w:lvlJc w:val="left"/>
      <w:pPr>
        <w:tabs>
          <w:tab w:val="num" w:pos="398"/>
        </w:tabs>
        <w:ind w:left="398" w:hanging="199"/>
      </w:pPr>
      <w:rPr>
        <w:rFonts w:ascii="NeueHaasGroteskText Pro" w:hAnsi="NeueHaasGroteskText Pro" w:hint="default"/>
      </w:rPr>
    </w:lvl>
    <w:lvl w:ilvl="2">
      <w:start w:val="1"/>
      <w:numFmt w:val="bullet"/>
      <w:lvlText w:val="–"/>
      <w:lvlJc w:val="left"/>
      <w:pPr>
        <w:tabs>
          <w:tab w:val="num" w:pos="597"/>
        </w:tabs>
        <w:ind w:left="597" w:hanging="199"/>
      </w:pPr>
      <w:rPr>
        <w:rFonts w:ascii="NeueHaasGroteskText Pro" w:hAnsi="NeueHaasGroteskText Pro" w:hint="default"/>
      </w:rPr>
    </w:lvl>
    <w:lvl w:ilvl="3">
      <w:start w:val="1"/>
      <w:numFmt w:val="bullet"/>
      <w:lvlText w:val="–"/>
      <w:lvlJc w:val="left"/>
      <w:pPr>
        <w:tabs>
          <w:tab w:val="num" w:pos="796"/>
        </w:tabs>
        <w:ind w:left="796" w:hanging="199"/>
      </w:pPr>
      <w:rPr>
        <w:rFonts w:ascii="NeueHaasGroteskText Pro" w:hAnsi="NeueHaasGroteskText Pro" w:hint="default"/>
      </w:rPr>
    </w:lvl>
    <w:lvl w:ilvl="4">
      <w:start w:val="1"/>
      <w:numFmt w:val="bullet"/>
      <w:lvlText w:val="–"/>
      <w:lvlJc w:val="left"/>
      <w:pPr>
        <w:tabs>
          <w:tab w:val="num" w:pos="995"/>
        </w:tabs>
        <w:ind w:left="995" w:hanging="199"/>
      </w:pPr>
      <w:rPr>
        <w:rFonts w:ascii="NeueHaasGroteskText Pro" w:hAnsi="NeueHaasGroteskText Pro" w:hint="default"/>
      </w:rPr>
    </w:lvl>
    <w:lvl w:ilvl="5">
      <w:start w:val="1"/>
      <w:numFmt w:val="bullet"/>
      <w:lvlText w:val="–"/>
      <w:lvlJc w:val="left"/>
      <w:pPr>
        <w:tabs>
          <w:tab w:val="num" w:pos="1194"/>
        </w:tabs>
        <w:ind w:left="1194" w:hanging="199"/>
      </w:pPr>
      <w:rPr>
        <w:rFonts w:ascii="NeueHaasGroteskText Pro" w:hAnsi="NeueHaasGroteskText Pro" w:hint="default"/>
      </w:rPr>
    </w:lvl>
    <w:lvl w:ilvl="6">
      <w:start w:val="1"/>
      <w:numFmt w:val="bullet"/>
      <w:lvlText w:val="–"/>
      <w:lvlJc w:val="left"/>
      <w:pPr>
        <w:tabs>
          <w:tab w:val="num" w:pos="1393"/>
        </w:tabs>
        <w:ind w:left="1393" w:hanging="199"/>
      </w:pPr>
      <w:rPr>
        <w:rFonts w:ascii="NeueHaasGroteskText Pro" w:hAnsi="NeueHaasGroteskText Pro" w:hint="default"/>
      </w:rPr>
    </w:lvl>
    <w:lvl w:ilvl="7">
      <w:start w:val="1"/>
      <w:numFmt w:val="bullet"/>
      <w:lvlText w:val="–"/>
      <w:lvlJc w:val="left"/>
      <w:pPr>
        <w:tabs>
          <w:tab w:val="num" w:pos="1592"/>
        </w:tabs>
        <w:ind w:left="1592" w:hanging="199"/>
      </w:pPr>
      <w:rPr>
        <w:rFonts w:ascii="NeueHaasGroteskText Pro" w:hAnsi="NeueHaasGroteskText Pro" w:hint="default"/>
      </w:rPr>
    </w:lvl>
    <w:lvl w:ilvl="8">
      <w:start w:val="1"/>
      <w:numFmt w:val="bullet"/>
      <w:lvlText w:val="–"/>
      <w:lvlJc w:val="left"/>
      <w:pPr>
        <w:tabs>
          <w:tab w:val="num" w:pos="1791"/>
        </w:tabs>
        <w:ind w:left="1791" w:hanging="199"/>
      </w:pPr>
      <w:rPr>
        <w:rFonts w:ascii="NeueHaasGroteskText Pro" w:hAnsi="NeueHaasGroteskText Pro" w:hint="default"/>
      </w:rPr>
    </w:lvl>
  </w:abstractNum>
  <w:abstractNum w:abstractNumId="3" w15:restartNumberingAfterBreak="0">
    <w:nsid w:val="0D510773"/>
    <w:multiLevelType w:val="hybridMultilevel"/>
    <w:tmpl w:val="EE9450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C45095"/>
    <w:multiLevelType w:val="hybridMultilevel"/>
    <w:tmpl w:val="5B2629C6"/>
    <w:lvl w:ilvl="0" w:tplc="3F96E3A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98504E"/>
    <w:multiLevelType w:val="hybridMultilevel"/>
    <w:tmpl w:val="9FC4A8EA"/>
    <w:lvl w:ilvl="0" w:tplc="3F96E3A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3D3824"/>
    <w:multiLevelType w:val="hybridMultilevel"/>
    <w:tmpl w:val="771039FC"/>
    <w:lvl w:ilvl="0" w:tplc="6F86FCBC">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12A1FA7"/>
    <w:multiLevelType w:val="hybridMultilevel"/>
    <w:tmpl w:val="1F7AF5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2A"/>
    <w:rsid w:val="00004ACE"/>
    <w:rsid w:val="000301E7"/>
    <w:rsid w:val="0003376A"/>
    <w:rsid w:val="00042451"/>
    <w:rsid w:val="00061A0C"/>
    <w:rsid w:val="00105A6C"/>
    <w:rsid w:val="00114240"/>
    <w:rsid w:val="00146370"/>
    <w:rsid w:val="00170D9E"/>
    <w:rsid w:val="001721A2"/>
    <w:rsid w:val="00175054"/>
    <w:rsid w:val="00180492"/>
    <w:rsid w:val="00195B7D"/>
    <w:rsid w:val="001E4391"/>
    <w:rsid w:val="00225A95"/>
    <w:rsid w:val="00246704"/>
    <w:rsid w:val="002502B0"/>
    <w:rsid w:val="00266537"/>
    <w:rsid w:val="002A4C0A"/>
    <w:rsid w:val="002F2A9D"/>
    <w:rsid w:val="00314D27"/>
    <w:rsid w:val="00317375"/>
    <w:rsid w:val="003742FF"/>
    <w:rsid w:val="003756FD"/>
    <w:rsid w:val="003838FC"/>
    <w:rsid w:val="003976F0"/>
    <w:rsid w:val="003B266D"/>
    <w:rsid w:val="003B58DC"/>
    <w:rsid w:val="003B66F4"/>
    <w:rsid w:val="003E14BF"/>
    <w:rsid w:val="00402BC0"/>
    <w:rsid w:val="004071A2"/>
    <w:rsid w:val="004077D1"/>
    <w:rsid w:val="004202F9"/>
    <w:rsid w:val="00422D45"/>
    <w:rsid w:val="00437E70"/>
    <w:rsid w:val="004541E1"/>
    <w:rsid w:val="00457F00"/>
    <w:rsid w:val="00480435"/>
    <w:rsid w:val="0048752A"/>
    <w:rsid w:val="004A64A8"/>
    <w:rsid w:val="004B756D"/>
    <w:rsid w:val="004D7D20"/>
    <w:rsid w:val="004E1421"/>
    <w:rsid w:val="004E46B8"/>
    <w:rsid w:val="004F3AC1"/>
    <w:rsid w:val="004F6FA2"/>
    <w:rsid w:val="004F73EF"/>
    <w:rsid w:val="00505E2A"/>
    <w:rsid w:val="00521F27"/>
    <w:rsid w:val="00525EF5"/>
    <w:rsid w:val="00531F79"/>
    <w:rsid w:val="00543828"/>
    <w:rsid w:val="00552732"/>
    <w:rsid w:val="00555D05"/>
    <w:rsid w:val="0057370A"/>
    <w:rsid w:val="005A4FDD"/>
    <w:rsid w:val="005A666A"/>
    <w:rsid w:val="005B55D2"/>
    <w:rsid w:val="005C4141"/>
    <w:rsid w:val="005D089A"/>
    <w:rsid w:val="005D306E"/>
    <w:rsid w:val="005D4808"/>
    <w:rsid w:val="006058D6"/>
    <w:rsid w:val="006259FE"/>
    <w:rsid w:val="006275D3"/>
    <w:rsid w:val="00636A7C"/>
    <w:rsid w:val="00642923"/>
    <w:rsid w:val="006542BD"/>
    <w:rsid w:val="006601EC"/>
    <w:rsid w:val="006922FE"/>
    <w:rsid w:val="0069632F"/>
    <w:rsid w:val="006A3B97"/>
    <w:rsid w:val="006B3F16"/>
    <w:rsid w:val="006C6EC2"/>
    <w:rsid w:val="006D1B95"/>
    <w:rsid w:val="006E36BE"/>
    <w:rsid w:val="006E5D8C"/>
    <w:rsid w:val="007158A0"/>
    <w:rsid w:val="007355B9"/>
    <w:rsid w:val="00740C40"/>
    <w:rsid w:val="007612DC"/>
    <w:rsid w:val="00761683"/>
    <w:rsid w:val="00761B00"/>
    <w:rsid w:val="007644F9"/>
    <w:rsid w:val="0077272C"/>
    <w:rsid w:val="00776586"/>
    <w:rsid w:val="00785EB5"/>
    <w:rsid w:val="0079798E"/>
    <w:rsid w:val="007B45BB"/>
    <w:rsid w:val="007B4AC6"/>
    <w:rsid w:val="007C4F0F"/>
    <w:rsid w:val="007D34E4"/>
    <w:rsid w:val="007D6E29"/>
    <w:rsid w:val="007D6F67"/>
    <w:rsid w:val="007D6FD4"/>
    <w:rsid w:val="007E1BC9"/>
    <w:rsid w:val="007F5149"/>
    <w:rsid w:val="00833087"/>
    <w:rsid w:val="0087572A"/>
    <w:rsid w:val="008A0432"/>
    <w:rsid w:val="008A7E09"/>
    <w:rsid w:val="008B1FC4"/>
    <w:rsid w:val="008B5809"/>
    <w:rsid w:val="008C07AF"/>
    <w:rsid w:val="008C2FDF"/>
    <w:rsid w:val="008D3A9F"/>
    <w:rsid w:val="008F105B"/>
    <w:rsid w:val="009161C4"/>
    <w:rsid w:val="00932C5C"/>
    <w:rsid w:val="0093731C"/>
    <w:rsid w:val="00941A48"/>
    <w:rsid w:val="009577BF"/>
    <w:rsid w:val="00985C29"/>
    <w:rsid w:val="00993580"/>
    <w:rsid w:val="009954E2"/>
    <w:rsid w:val="009D5780"/>
    <w:rsid w:val="00A0082C"/>
    <w:rsid w:val="00A01DDA"/>
    <w:rsid w:val="00A368BB"/>
    <w:rsid w:val="00A50904"/>
    <w:rsid w:val="00A65B09"/>
    <w:rsid w:val="00A87E8D"/>
    <w:rsid w:val="00A951EC"/>
    <w:rsid w:val="00AA0534"/>
    <w:rsid w:val="00AA10D7"/>
    <w:rsid w:val="00AC2263"/>
    <w:rsid w:val="00AD3C46"/>
    <w:rsid w:val="00B30255"/>
    <w:rsid w:val="00B90177"/>
    <w:rsid w:val="00B932D7"/>
    <w:rsid w:val="00BB0DF6"/>
    <w:rsid w:val="00BB5AE8"/>
    <w:rsid w:val="00BB7457"/>
    <w:rsid w:val="00BD1854"/>
    <w:rsid w:val="00BE3ECE"/>
    <w:rsid w:val="00BE7A75"/>
    <w:rsid w:val="00C1081A"/>
    <w:rsid w:val="00C343D5"/>
    <w:rsid w:val="00C43A83"/>
    <w:rsid w:val="00C73EE9"/>
    <w:rsid w:val="00C76CFE"/>
    <w:rsid w:val="00C77FA0"/>
    <w:rsid w:val="00C92114"/>
    <w:rsid w:val="00CA440D"/>
    <w:rsid w:val="00CC3C3A"/>
    <w:rsid w:val="00CC7736"/>
    <w:rsid w:val="00CC7DB3"/>
    <w:rsid w:val="00CD6308"/>
    <w:rsid w:val="00CE577C"/>
    <w:rsid w:val="00D03ED7"/>
    <w:rsid w:val="00D27732"/>
    <w:rsid w:val="00D32C8F"/>
    <w:rsid w:val="00D36892"/>
    <w:rsid w:val="00D61051"/>
    <w:rsid w:val="00D704DD"/>
    <w:rsid w:val="00D707DA"/>
    <w:rsid w:val="00D71A82"/>
    <w:rsid w:val="00DA4F15"/>
    <w:rsid w:val="00DB4485"/>
    <w:rsid w:val="00E35064"/>
    <w:rsid w:val="00E73C6B"/>
    <w:rsid w:val="00EF0253"/>
    <w:rsid w:val="00EF57F8"/>
    <w:rsid w:val="00EF692C"/>
    <w:rsid w:val="00EF7DFD"/>
    <w:rsid w:val="00F03574"/>
    <w:rsid w:val="00F07C4A"/>
    <w:rsid w:val="00F11CF6"/>
    <w:rsid w:val="00F14840"/>
    <w:rsid w:val="00F150E6"/>
    <w:rsid w:val="00F2046E"/>
    <w:rsid w:val="00F23750"/>
    <w:rsid w:val="00F25559"/>
    <w:rsid w:val="00F9111D"/>
    <w:rsid w:val="00F945FF"/>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F6B0DB"/>
  <w15:chartTrackingRefBased/>
  <w15:docId w15:val="{C67602BD-E48B-4FDE-96CE-98FFB42F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F0F"/>
    <w:rPr>
      <w:sz w:val="18"/>
    </w:rPr>
  </w:style>
  <w:style w:type="paragraph" w:styleId="berschrift1">
    <w:name w:val="heading 1"/>
    <w:basedOn w:val="Standard"/>
    <w:next w:val="Standard"/>
    <w:link w:val="berschrift1Zchn"/>
    <w:uiPriority w:val="9"/>
    <w:qFormat/>
    <w:rsid w:val="00A50904"/>
    <w:pPr>
      <w:keepNext/>
      <w:keepLines/>
      <w:spacing w:line="240" w:lineRule="exact"/>
      <w:outlineLvl w:val="0"/>
    </w:pPr>
    <w:rPr>
      <w:rFonts w:ascii="NeueHaasGroteskDisp Pro" w:eastAsiaTheme="majorEastAsia" w:hAnsi="NeueHaasGroteskDisp Pro" w:cstheme="majorBidi"/>
      <w:b/>
      <w:caps/>
      <w:color w:val="E10007" w:themeColor="accent1"/>
      <w:spacing w:val="3"/>
      <w:sz w:val="22"/>
      <w:szCs w:val="32"/>
    </w:rPr>
  </w:style>
  <w:style w:type="paragraph" w:styleId="berschrift2">
    <w:name w:val="heading 2"/>
    <w:basedOn w:val="Standard"/>
    <w:next w:val="Standard"/>
    <w:link w:val="berschrift2Zchn"/>
    <w:uiPriority w:val="9"/>
    <w:unhideWhenUsed/>
    <w:qFormat/>
    <w:rsid w:val="007D34E4"/>
    <w:pPr>
      <w:keepNext/>
      <w:keepLines/>
      <w:outlineLvl w:val="1"/>
    </w:pPr>
    <w:rPr>
      <w:rFonts w:ascii="NeueHaasGroteskText Pro" w:eastAsiaTheme="majorEastAsia" w:hAnsi="NeueHaasGroteskText Pro" w:cstheme="majorBidi"/>
      <w:b/>
      <w:caps/>
      <w:spacing w:val="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1E4391"/>
    <w:pPr>
      <w:spacing w:line="280" w:lineRule="atLeast"/>
    </w:pPr>
    <w:tblPr>
      <w:tblCellMar>
        <w:left w:w="0" w:type="dxa"/>
        <w:right w:w="0" w:type="dxa"/>
      </w:tblCellMar>
    </w:tblPr>
  </w:style>
  <w:style w:type="paragraph" w:styleId="Kopfzeile">
    <w:name w:val="header"/>
    <w:basedOn w:val="Standard"/>
    <w:link w:val="KopfzeileZchn"/>
    <w:unhideWhenUsed/>
    <w:rsid w:val="007E1BC9"/>
    <w:pPr>
      <w:tabs>
        <w:tab w:val="center" w:pos="4536"/>
        <w:tab w:val="right" w:pos="9072"/>
      </w:tabs>
      <w:spacing w:line="240" w:lineRule="auto"/>
    </w:pPr>
  </w:style>
  <w:style w:type="character" w:customStyle="1" w:styleId="KopfzeileZchn">
    <w:name w:val="Kopfzeile Zchn"/>
    <w:basedOn w:val="Absatz-Standardschriftart"/>
    <w:link w:val="Kopfzeile"/>
    <w:rsid w:val="007E1BC9"/>
  </w:style>
  <w:style w:type="paragraph" w:styleId="Fuzeile">
    <w:name w:val="footer"/>
    <w:basedOn w:val="Standard"/>
    <w:link w:val="FuzeileZchn"/>
    <w:uiPriority w:val="99"/>
    <w:unhideWhenUsed/>
    <w:rsid w:val="00776586"/>
    <w:pPr>
      <w:tabs>
        <w:tab w:val="center" w:pos="4536"/>
        <w:tab w:val="right" w:pos="9072"/>
      </w:tabs>
      <w:spacing w:line="210" w:lineRule="exact"/>
      <w:jc w:val="right"/>
    </w:pPr>
    <w:rPr>
      <w:color w:val="878787" w:themeColor="text2"/>
      <w:sz w:val="15"/>
    </w:rPr>
  </w:style>
  <w:style w:type="character" w:customStyle="1" w:styleId="FuzeileZchn">
    <w:name w:val="Fußzeile Zchn"/>
    <w:basedOn w:val="Absatz-Standardschriftart"/>
    <w:link w:val="Fuzeile"/>
    <w:uiPriority w:val="99"/>
    <w:rsid w:val="00776586"/>
    <w:rPr>
      <w:color w:val="878787" w:themeColor="text2"/>
      <w:sz w:val="15"/>
    </w:rPr>
  </w:style>
  <w:style w:type="character" w:customStyle="1" w:styleId="berschrift1Zchn">
    <w:name w:val="Überschrift 1 Zchn"/>
    <w:basedOn w:val="Absatz-Standardschriftart"/>
    <w:link w:val="berschrift1"/>
    <w:uiPriority w:val="9"/>
    <w:rsid w:val="00A50904"/>
    <w:rPr>
      <w:rFonts w:ascii="NeueHaasGroteskDisp Pro" w:eastAsiaTheme="majorEastAsia" w:hAnsi="NeueHaasGroteskDisp Pro" w:cstheme="majorBidi"/>
      <w:b/>
      <w:caps/>
      <w:color w:val="E10007" w:themeColor="accent1"/>
      <w:spacing w:val="3"/>
      <w:sz w:val="22"/>
      <w:szCs w:val="32"/>
    </w:rPr>
  </w:style>
  <w:style w:type="character" w:customStyle="1" w:styleId="berschrift2Zchn">
    <w:name w:val="Überschrift 2 Zchn"/>
    <w:basedOn w:val="Absatz-Standardschriftart"/>
    <w:link w:val="berschrift2"/>
    <w:uiPriority w:val="9"/>
    <w:rsid w:val="007D34E4"/>
    <w:rPr>
      <w:rFonts w:ascii="NeueHaasGroteskText Pro" w:eastAsiaTheme="majorEastAsia" w:hAnsi="NeueHaasGroteskText Pro" w:cstheme="majorBidi"/>
      <w:b/>
      <w:caps/>
      <w:spacing w:val="3"/>
      <w:sz w:val="18"/>
      <w:szCs w:val="26"/>
    </w:rPr>
  </w:style>
  <w:style w:type="paragraph" w:styleId="Sprechblasentext">
    <w:name w:val="Balloon Text"/>
    <w:basedOn w:val="Standard"/>
    <w:link w:val="SprechblasentextZchn"/>
    <w:uiPriority w:val="99"/>
    <w:semiHidden/>
    <w:unhideWhenUsed/>
    <w:rsid w:val="0093731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3731C"/>
    <w:rPr>
      <w:rFonts w:ascii="Segoe UI" w:hAnsi="Segoe UI" w:cs="Segoe UI"/>
      <w:sz w:val="18"/>
      <w:szCs w:val="18"/>
    </w:rPr>
  </w:style>
  <w:style w:type="paragraph" w:styleId="Aufzhlungszeichen">
    <w:name w:val="List Bullet"/>
    <w:basedOn w:val="Standard"/>
    <w:uiPriority w:val="99"/>
    <w:unhideWhenUsed/>
    <w:qFormat/>
    <w:rsid w:val="007D34E4"/>
    <w:pPr>
      <w:numPr>
        <w:numId w:val="2"/>
      </w:numPr>
      <w:contextualSpacing/>
    </w:pPr>
  </w:style>
  <w:style w:type="numbering" w:customStyle="1" w:styleId="AufzhlungszeichenListe">
    <w:name w:val="Aufzählungszeichen Liste"/>
    <w:uiPriority w:val="99"/>
    <w:rsid w:val="007D34E4"/>
    <w:pPr>
      <w:numPr>
        <w:numId w:val="2"/>
      </w:numPr>
    </w:pPr>
  </w:style>
  <w:style w:type="character" w:styleId="Hyperlink">
    <w:name w:val="Hyperlink"/>
    <w:rsid w:val="00740C40"/>
    <w:rPr>
      <w:dstrike w:val="0"/>
      <w:color w:val="auto"/>
      <w:u w:val="none"/>
      <w:vertAlign w:val="baseline"/>
      <w:lang w:val="de-CH"/>
    </w:rPr>
  </w:style>
  <w:style w:type="paragraph" w:customStyle="1" w:styleId="Default">
    <w:name w:val="Default"/>
    <w:rsid w:val="00740C40"/>
    <w:pPr>
      <w:autoSpaceDE w:val="0"/>
      <w:autoSpaceDN w:val="0"/>
      <w:adjustRightInd w:val="0"/>
      <w:spacing w:line="240" w:lineRule="auto"/>
    </w:pPr>
    <w:rPr>
      <w:rFonts w:ascii="Arial" w:eastAsia="Times New Roman" w:hAnsi="Arial" w:cs="Arial"/>
      <w:color w:val="000000"/>
      <w:sz w:val="24"/>
      <w:szCs w:val="24"/>
      <w:lang w:eastAsia="de-CH"/>
    </w:rPr>
  </w:style>
  <w:style w:type="table" w:styleId="TabellemithellemGitternetz">
    <w:name w:val="Grid Table Light"/>
    <w:basedOn w:val="NormaleTabelle"/>
    <w:uiPriority w:val="40"/>
    <w:rsid w:val="007644F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rsid w:val="008F105B"/>
    <w:pPr>
      <w:ind w:left="720"/>
      <w:contextualSpacing/>
    </w:pPr>
  </w:style>
  <w:style w:type="paragraph" w:styleId="Textkrper">
    <w:name w:val="Body Text"/>
    <w:basedOn w:val="Standard"/>
    <w:link w:val="TextkrperZchn"/>
    <w:rsid w:val="000301E7"/>
    <w:pPr>
      <w:spacing w:line="240" w:lineRule="auto"/>
    </w:pPr>
    <w:rPr>
      <w:rFonts w:ascii="Helvetica" w:eastAsia="Times New Roman" w:hAnsi="Helvetica" w:cs="Times New Roman"/>
      <w:b/>
      <w:sz w:val="24"/>
      <w:lang w:eastAsia="de-DE"/>
    </w:rPr>
  </w:style>
  <w:style w:type="character" w:customStyle="1" w:styleId="TextkrperZchn">
    <w:name w:val="Textkörper Zchn"/>
    <w:basedOn w:val="Absatz-Standardschriftart"/>
    <w:link w:val="Textkrper"/>
    <w:rsid w:val="000301E7"/>
    <w:rPr>
      <w:rFonts w:ascii="Helvetica" w:eastAsia="Times New Roman" w:hAnsi="Helvetica" w:cs="Times New Roman"/>
      <w:b/>
      <w:sz w:val="24"/>
      <w:lang w:eastAsia="de-DE"/>
    </w:rPr>
  </w:style>
  <w:style w:type="character" w:styleId="NichtaufgelsteErwhnung">
    <w:name w:val="Unresolved Mention"/>
    <w:basedOn w:val="Absatz-Standardschriftart"/>
    <w:uiPriority w:val="99"/>
    <w:semiHidden/>
    <w:unhideWhenUsed/>
    <w:rsid w:val="0003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act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zia.ciriello@didacta-digital.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didactadigitalswiss" TargetMode="External"/><Relationship Id="rId4" Type="http://schemas.openxmlformats.org/officeDocument/2006/relationships/settings" Target="settings.xml"/><Relationship Id="rId9" Type="http://schemas.openxmlformats.org/officeDocument/2006/relationships/hyperlink" Target="http://www.didacta-digital.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idacta-digital.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Swissbau">
      <a:dk1>
        <a:srgbClr val="323232"/>
      </a:dk1>
      <a:lt1>
        <a:srgbClr val="FFFFFF"/>
      </a:lt1>
      <a:dk2>
        <a:srgbClr val="878787"/>
      </a:dk2>
      <a:lt2>
        <a:srgbClr val="FFFFFF"/>
      </a:lt2>
      <a:accent1>
        <a:srgbClr val="E10007"/>
      </a:accent1>
      <a:accent2>
        <a:srgbClr val="C8D7E1"/>
      </a:accent2>
      <a:accent3>
        <a:srgbClr val="D7CDC2"/>
      </a:accent3>
      <a:accent4>
        <a:srgbClr val="E6DECA"/>
      </a:accent4>
      <a:accent5>
        <a:srgbClr val="D4DAD4"/>
      </a:accent5>
      <a:accent6>
        <a:srgbClr val="DAD9E0"/>
      </a:accent6>
      <a:hlink>
        <a:srgbClr val="000000"/>
      </a:hlink>
      <a:folHlink>
        <a:srgbClr val="000000"/>
      </a:folHlink>
    </a:clrScheme>
    <a:fontScheme name="Benutzerdefiniert 1">
      <a:majorFont>
        <a:latin typeface="NeueHaasGroteskText Pro"/>
        <a:ea typeface=""/>
        <a:cs typeface=""/>
      </a:majorFont>
      <a:minorFont>
        <a:latin typeface="NeueHaasGroteskTex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nchor="b" anchorCtr="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4EB8-075B-42BA-A703-0021A93A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47CF22CE.dotm</Template>
  <TotalTime>0</TotalTime>
  <Pages>2</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Mangold Muriel</dc:creator>
  <cp:keywords/>
  <dc:description/>
  <cp:lastModifiedBy>Ciriello Patrizia</cp:lastModifiedBy>
  <cp:revision>30</cp:revision>
  <cp:lastPrinted>2017-09-07T12:10:00Z</cp:lastPrinted>
  <dcterms:created xsi:type="dcterms:W3CDTF">2019-09-07T16:40:00Z</dcterms:created>
  <dcterms:modified xsi:type="dcterms:W3CDTF">2019-09-17T06:37:00Z</dcterms:modified>
</cp:coreProperties>
</file>